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BA4F0" w14:textId="1AC8C629" w:rsidR="00F23D5E" w:rsidRDefault="00F23D5E" w:rsidP="00F23D5E">
      <w:pPr>
        <w:ind w:firstLine="720"/>
        <w:jc w:val="both"/>
        <w:rPr>
          <w:b/>
          <w:bCs/>
        </w:rPr>
      </w:pPr>
      <w:r w:rsidRPr="00F23D5E">
        <w:rPr>
          <w:b/>
          <w:bCs/>
        </w:rPr>
        <w:t>Состоялось заседание ТИК Добринского района № 13</w:t>
      </w:r>
      <w:r>
        <w:rPr>
          <w:b/>
          <w:bCs/>
        </w:rPr>
        <w:t>3</w:t>
      </w:r>
    </w:p>
    <w:p w14:paraId="3C0DF711" w14:textId="77777777" w:rsidR="00F23D5E" w:rsidRPr="00F23D5E" w:rsidRDefault="00F23D5E" w:rsidP="00F23D5E">
      <w:pPr>
        <w:ind w:firstLine="720"/>
        <w:jc w:val="both"/>
        <w:rPr>
          <w:b/>
          <w:bCs/>
        </w:rPr>
      </w:pPr>
    </w:p>
    <w:p w14:paraId="7633859E" w14:textId="55CE1253" w:rsidR="00F23D5E" w:rsidRPr="00F23D5E" w:rsidRDefault="00F23D5E" w:rsidP="00F23D5E">
      <w:pPr>
        <w:ind w:firstLine="720"/>
        <w:jc w:val="both"/>
        <w:rPr>
          <w:b/>
          <w:bCs/>
        </w:rPr>
      </w:pPr>
      <w:r>
        <w:rPr>
          <w:b/>
          <w:bCs/>
        </w:rPr>
        <w:t>12 августа</w:t>
      </w:r>
      <w:r w:rsidRPr="00F23D5E">
        <w:rPr>
          <w:b/>
          <w:bCs/>
        </w:rPr>
        <w:t xml:space="preserve"> 2025 года состоялось заседание ТИК Добринского района. На очередном, 13</w:t>
      </w:r>
      <w:r>
        <w:rPr>
          <w:b/>
          <w:bCs/>
        </w:rPr>
        <w:t>3</w:t>
      </w:r>
      <w:r w:rsidRPr="00F23D5E">
        <w:rPr>
          <w:b/>
          <w:bCs/>
        </w:rPr>
        <w:t xml:space="preserve"> заседании территориальной избирательной комиссии приняты постановления:</w:t>
      </w:r>
    </w:p>
    <w:p w14:paraId="5DBFD533" w14:textId="77777777" w:rsidR="002B0380" w:rsidRDefault="002B0380" w:rsidP="002B0380">
      <w:pPr>
        <w:ind w:firstLine="720"/>
        <w:jc w:val="both"/>
        <w:rPr>
          <w:bCs/>
        </w:rPr>
      </w:pPr>
    </w:p>
    <w:p w14:paraId="6A389316" w14:textId="50905091" w:rsidR="002B0380" w:rsidRPr="002B0380" w:rsidRDefault="002B0380" w:rsidP="002B0380">
      <w:pPr>
        <w:ind w:firstLine="720"/>
        <w:jc w:val="both"/>
      </w:pPr>
      <w:r w:rsidRPr="002B0380">
        <w:t xml:space="preserve">О формах отдельного учета объемов и стоимости эфирного времени, печатной площади, услуг по размещению предвыборных агитационных материалов в сетевых изданиях, предоставленных для проведения предвыборной агитации зарегистрированным кандидатам организациями телерадиовещания, редакциями периодических печатных изданий и редакциями сетевых изданий, при проведении выборов депутатов Совета депутатов Добринского муниципального округа Липецкой области Российской Федерации первого созыва, назначенных на 14 сентября 2025 года  </w:t>
      </w:r>
    </w:p>
    <w:p w14:paraId="71BDC8C2" w14:textId="7A64D026" w:rsidR="002B0380" w:rsidRPr="002B0380" w:rsidRDefault="002B0380" w:rsidP="002B0380">
      <w:pPr>
        <w:ind w:firstLine="720"/>
        <w:jc w:val="both"/>
        <w:rPr>
          <w:rFonts w:ascii="Times New Roman CYR" w:hAnsi="Times New Roman CYR" w:cs="Times New Roman CYR"/>
          <w:bCs/>
        </w:rPr>
      </w:pPr>
      <w:r w:rsidRPr="002B0380">
        <w:rPr>
          <w:bCs/>
        </w:rPr>
        <w:t xml:space="preserve">О форме избирательного бюллетеня для голосования по </w:t>
      </w:r>
      <w:proofErr w:type="spellStart"/>
      <w:r w:rsidRPr="002B0380">
        <w:rPr>
          <w:bCs/>
        </w:rPr>
        <w:t>четыр</w:t>
      </w:r>
      <w:r>
        <w:rPr>
          <w:bCs/>
        </w:rPr>
        <w:t>е</w:t>
      </w:r>
      <w:r w:rsidRPr="002B0380">
        <w:rPr>
          <w:bCs/>
        </w:rPr>
        <w:t>хмандатному</w:t>
      </w:r>
      <w:proofErr w:type="spellEnd"/>
      <w:r w:rsidRPr="002B0380">
        <w:rPr>
          <w:bCs/>
        </w:rPr>
        <w:t xml:space="preserve"> избирательному </w:t>
      </w:r>
      <w:proofErr w:type="gramStart"/>
      <w:r w:rsidRPr="002B0380">
        <w:rPr>
          <w:bCs/>
        </w:rPr>
        <w:t>округу  на</w:t>
      </w:r>
      <w:proofErr w:type="gramEnd"/>
      <w:r w:rsidRPr="002B0380">
        <w:rPr>
          <w:bCs/>
        </w:rPr>
        <w:t xml:space="preserve"> выборах депутатов Совета депутатов Добринского муниципального округа Липецкой области Российской Федерации первого созыва 14 сентября 2025 года</w:t>
      </w:r>
    </w:p>
    <w:p w14:paraId="5BB9CBE4" w14:textId="77777777" w:rsidR="002B0380" w:rsidRPr="002B0380" w:rsidRDefault="002B0380" w:rsidP="002B0380">
      <w:pPr>
        <w:jc w:val="both"/>
        <w:rPr>
          <w:bCs/>
        </w:rPr>
      </w:pPr>
      <w:r>
        <w:rPr>
          <w:bCs/>
        </w:rPr>
        <w:tab/>
      </w:r>
      <w:r w:rsidRPr="002B0380">
        <w:rPr>
          <w:bCs/>
        </w:rPr>
        <w:t>О Порядке изготовления и доставки избирательных бюллетеней для голосования на выборах на выборах депутатов Совета депутатов Добринского муниципального округа Липецкой области Российской Федерации первого созыва 14 сентября 2025 года, а также осуществления контроля за их изготовлением и доставкой</w:t>
      </w:r>
    </w:p>
    <w:p w14:paraId="19C0723D" w14:textId="77777777" w:rsidR="002B0380" w:rsidRPr="002B0380" w:rsidRDefault="002B0380" w:rsidP="002B0380">
      <w:pPr>
        <w:jc w:val="both"/>
        <w:rPr>
          <w:bCs/>
        </w:rPr>
      </w:pPr>
      <w:r>
        <w:rPr>
          <w:bCs/>
        </w:rPr>
        <w:tab/>
      </w:r>
      <w:r w:rsidRPr="002B0380">
        <w:rPr>
          <w:bCs/>
        </w:rPr>
        <w:t xml:space="preserve">О количестве избирательных бюллетеней для голосования на выборах депутатов Совета депутатов Добринского муниципального округа Липецкой области Российской Федерации первого созыва </w:t>
      </w:r>
    </w:p>
    <w:p w14:paraId="06EB3B20" w14:textId="77777777" w:rsidR="002B0380" w:rsidRPr="002B0380" w:rsidRDefault="002B0380" w:rsidP="002B0380">
      <w:pPr>
        <w:jc w:val="both"/>
        <w:rPr>
          <w:bCs/>
        </w:rPr>
      </w:pPr>
      <w:r w:rsidRPr="002B0380">
        <w:rPr>
          <w:bCs/>
        </w:rPr>
        <w:t xml:space="preserve">14 сентября 2025 года </w:t>
      </w:r>
    </w:p>
    <w:p w14:paraId="2521E8AA" w14:textId="77777777" w:rsidR="002B0380" w:rsidRPr="002B0380" w:rsidRDefault="002B0380" w:rsidP="002B0380">
      <w:pPr>
        <w:jc w:val="both"/>
        <w:rPr>
          <w:bCs/>
        </w:rPr>
      </w:pPr>
      <w:r>
        <w:rPr>
          <w:bCs/>
        </w:rPr>
        <w:tab/>
      </w:r>
      <w:r w:rsidRPr="002B0380">
        <w:rPr>
          <w:bCs/>
        </w:rPr>
        <w:t xml:space="preserve">О назначении ответственных за изготовление избирательных бюллетеней для голосования по </w:t>
      </w:r>
      <w:proofErr w:type="spellStart"/>
      <w:r w:rsidRPr="002B0380">
        <w:rPr>
          <w:bCs/>
        </w:rPr>
        <w:t>четыр</w:t>
      </w:r>
      <w:r>
        <w:rPr>
          <w:bCs/>
        </w:rPr>
        <w:t>е</w:t>
      </w:r>
      <w:r w:rsidRPr="002B0380">
        <w:rPr>
          <w:bCs/>
        </w:rPr>
        <w:t>хмандатным</w:t>
      </w:r>
      <w:proofErr w:type="spellEnd"/>
      <w:r w:rsidRPr="002B0380">
        <w:rPr>
          <w:bCs/>
        </w:rPr>
        <w:t xml:space="preserve"> избирательным округам на выборах депутатов Совета депутатов Добринского муниципального округа Липецкой области Российской Федерации первого созыва 14 сентября 2025 года и их передачу в участковые избирательные комиссии избирательных участков с №04-01 по №04-42</w:t>
      </w:r>
    </w:p>
    <w:p w14:paraId="69A9A6F8" w14:textId="3319059D" w:rsidR="00831998" w:rsidRDefault="002B0380" w:rsidP="00831998">
      <w:pPr>
        <w:ind w:firstLine="720"/>
        <w:jc w:val="both"/>
      </w:pPr>
      <w:r w:rsidRPr="002B0380">
        <w:rPr>
          <w:bCs/>
        </w:rPr>
        <w:t> </w:t>
      </w:r>
      <w:r w:rsidR="00831998" w:rsidRPr="00831998">
        <w:t>О сроках выплаты дополнительной оплаты труда (вознаграждения) в безналичной форме членам участковых избирательных комиссий избирательных участков с №04-01 по №</w:t>
      </w:r>
      <w:r w:rsidR="00EA2ADA">
        <w:t xml:space="preserve"> </w:t>
      </w:r>
      <w:r w:rsidR="00831998" w:rsidRPr="00831998">
        <w:t xml:space="preserve">04-42 с правом решающего голоса в период подготовки и проведения выборов депутатов Совета депутатов Добринского муниципального округа Липецкой области Российской Федерации первого созыва 14 сентября 2025 года </w:t>
      </w:r>
    </w:p>
    <w:p w14:paraId="0BC5509C" w14:textId="77777777" w:rsidR="00EA2ADA" w:rsidRDefault="00EA2ADA" w:rsidP="00EA2ADA">
      <w:pPr>
        <w:pStyle w:val="11"/>
        <w:ind w:firstLine="426"/>
        <w:jc w:val="left"/>
        <w:rPr>
          <w:bCs/>
          <w:sz w:val="24"/>
          <w:szCs w:val="24"/>
        </w:rPr>
      </w:pPr>
      <w:r w:rsidRPr="00EA2ADA">
        <w:rPr>
          <w:bCs/>
          <w:sz w:val="24"/>
          <w:szCs w:val="24"/>
        </w:rPr>
        <w:t xml:space="preserve">О </w:t>
      </w:r>
      <w:bookmarkStart w:id="0" w:name="_Hlk3216852"/>
      <w:r w:rsidRPr="00EA2ADA">
        <w:rPr>
          <w:bCs/>
          <w:sz w:val="24"/>
          <w:szCs w:val="24"/>
        </w:rPr>
        <w:t xml:space="preserve">назначении ответственных за работу со средствами видеонаблюдения и трансляции изображения в помещении территориальной избирательной комиссии Добринского района </w:t>
      </w:r>
      <w:bookmarkStart w:id="1" w:name="_Hlk81389212"/>
      <w:r w:rsidRPr="00EA2ADA">
        <w:rPr>
          <w:bCs/>
          <w:sz w:val="24"/>
          <w:szCs w:val="24"/>
        </w:rPr>
        <w:t xml:space="preserve">на </w:t>
      </w:r>
      <w:bookmarkEnd w:id="0"/>
      <w:bookmarkEnd w:id="1"/>
      <w:r w:rsidRPr="00EA2ADA">
        <w:rPr>
          <w:bCs/>
          <w:sz w:val="24"/>
          <w:szCs w:val="24"/>
        </w:rPr>
        <w:t xml:space="preserve">выборах депутатов Совета депутатов Добринского муниципального округа Липецкой области Российской Федерации первого созыва, назначенных на 14 сентября 2025 года </w:t>
      </w:r>
    </w:p>
    <w:p w14:paraId="7F71FEBF" w14:textId="37051954" w:rsidR="0044201C" w:rsidRPr="00A110C5" w:rsidRDefault="00A110C5" w:rsidP="00A110C5">
      <w:pPr>
        <w:jc w:val="both"/>
      </w:pPr>
      <w:r>
        <w:tab/>
      </w:r>
      <w:r w:rsidR="0044201C" w:rsidRPr="00A110C5">
        <w:t>О формах отдельного учета объемов и стоимости эфирного времени, печатной площади, услуг по размещению предвыборных агитационных материалов в сетевых изданиях, предоставленных для проведения предвыборной агитации зарегистрированным кандидатам организациями телерадиовещания, редакциями периодических печатных изданий и редакциями сетевых изданий,</w:t>
      </w:r>
      <w:r>
        <w:t xml:space="preserve"> </w:t>
      </w:r>
      <w:r w:rsidR="0044201C" w:rsidRPr="00A110C5">
        <w:t xml:space="preserve">при проведении выборов депутатов Совета депутатов Добринского муниципального округа Липецкой области Российской Федерации первого созыва, назначенных на 14 сентября 2025 года </w:t>
      </w:r>
    </w:p>
    <w:p w14:paraId="49FAC5DD" w14:textId="77777777" w:rsidR="0044201C" w:rsidRPr="00EA2ADA" w:rsidRDefault="0044201C" w:rsidP="00EA2ADA">
      <w:pPr>
        <w:pStyle w:val="11"/>
        <w:ind w:firstLine="426"/>
        <w:jc w:val="left"/>
        <w:rPr>
          <w:bCs/>
          <w:sz w:val="24"/>
          <w:szCs w:val="24"/>
        </w:rPr>
      </w:pPr>
    </w:p>
    <w:p w14:paraId="6F7F9007" w14:textId="77777777" w:rsidR="00EA2ADA" w:rsidRPr="00831998" w:rsidRDefault="00EA2ADA" w:rsidP="00831998">
      <w:pPr>
        <w:ind w:firstLine="720"/>
        <w:jc w:val="both"/>
      </w:pPr>
    </w:p>
    <w:p w14:paraId="44C2C141" w14:textId="595C8818" w:rsidR="002B0380" w:rsidRPr="002B0380" w:rsidRDefault="002B0380" w:rsidP="00F23D5E">
      <w:pPr>
        <w:ind w:firstLine="720"/>
        <w:jc w:val="both"/>
        <w:rPr>
          <w:bCs/>
        </w:rPr>
      </w:pPr>
      <w:r w:rsidRPr="002B0380">
        <w:rPr>
          <w:bCs/>
        </w:rPr>
        <w:br/>
        <w:t> </w:t>
      </w:r>
    </w:p>
    <w:sectPr w:rsidR="002B0380" w:rsidRPr="002B0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B9"/>
    <w:rsid w:val="002B0380"/>
    <w:rsid w:val="003501B9"/>
    <w:rsid w:val="003D0BBD"/>
    <w:rsid w:val="003E36FA"/>
    <w:rsid w:val="0044201C"/>
    <w:rsid w:val="007C6175"/>
    <w:rsid w:val="00831998"/>
    <w:rsid w:val="00A110C5"/>
    <w:rsid w:val="00EA2ADA"/>
    <w:rsid w:val="00F138DF"/>
    <w:rsid w:val="00F2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0FFE"/>
  <w15:chartTrackingRefBased/>
  <w15:docId w15:val="{AFAFC294-69F0-433B-9773-F054A00B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380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501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01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01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01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01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01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01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01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01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1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01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01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01B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01B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01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01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01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01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01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501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01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501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01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501B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501B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501B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01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501B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501B9"/>
    <w:rPr>
      <w:b/>
      <w:bCs/>
      <w:smallCaps/>
      <w:color w:val="2F5496" w:themeColor="accent1" w:themeShade="BF"/>
      <w:spacing w:val="5"/>
    </w:rPr>
  </w:style>
  <w:style w:type="paragraph" w:customStyle="1" w:styleId="11">
    <w:name w:val="Обычный1"/>
    <w:rsid w:val="00EA2ADA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2025-08-11T12:34:00Z</dcterms:created>
  <dcterms:modified xsi:type="dcterms:W3CDTF">2025-08-12T13:41:00Z</dcterms:modified>
</cp:coreProperties>
</file>